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E837" w14:textId="77777777" w:rsidR="00FE067E" w:rsidRPr="00D87570" w:rsidRDefault="003C6034" w:rsidP="00CC1F3B">
      <w:pPr>
        <w:pStyle w:val="TitlePageOrigin"/>
        <w:rPr>
          <w:color w:val="auto"/>
        </w:rPr>
      </w:pPr>
      <w:r w:rsidRPr="00D87570">
        <w:rPr>
          <w:caps w:val="0"/>
          <w:color w:val="auto"/>
        </w:rPr>
        <w:t>WEST VIRGINIA LEGISLATURE</w:t>
      </w:r>
    </w:p>
    <w:p w14:paraId="1D2F867C" w14:textId="77777777" w:rsidR="00CD36CF" w:rsidRPr="00D87570" w:rsidRDefault="00CD36CF" w:rsidP="00CC1F3B">
      <w:pPr>
        <w:pStyle w:val="TitlePageSession"/>
        <w:rPr>
          <w:color w:val="auto"/>
        </w:rPr>
      </w:pPr>
      <w:r w:rsidRPr="00D87570">
        <w:rPr>
          <w:color w:val="auto"/>
        </w:rPr>
        <w:t>20</w:t>
      </w:r>
      <w:r w:rsidR="00EC5E63" w:rsidRPr="00D87570">
        <w:rPr>
          <w:color w:val="auto"/>
        </w:rPr>
        <w:t>2</w:t>
      </w:r>
      <w:r w:rsidR="00400B5C" w:rsidRPr="00D87570">
        <w:rPr>
          <w:color w:val="auto"/>
        </w:rPr>
        <w:t>2</w:t>
      </w:r>
      <w:r w:rsidRPr="00D87570">
        <w:rPr>
          <w:color w:val="auto"/>
        </w:rPr>
        <w:t xml:space="preserve"> </w:t>
      </w:r>
      <w:r w:rsidR="003C6034" w:rsidRPr="00D87570">
        <w:rPr>
          <w:caps w:val="0"/>
          <w:color w:val="auto"/>
        </w:rPr>
        <w:t>REGULAR SESSION</w:t>
      </w:r>
    </w:p>
    <w:p w14:paraId="43470A4E" w14:textId="77777777" w:rsidR="00CD36CF" w:rsidRPr="00D87570" w:rsidRDefault="008033EB" w:rsidP="00CC1F3B">
      <w:pPr>
        <w:pStyle w:val="TitlePageBillPrefix"/>
        <w:rPr>
          <w:color w:val="auto"/>
        </w:rPr>
      </w:pPr>
      <w:sdt>
        <w:sdtPr>
          <w:rPr>
            <w:color w:val="auto"/>
          </w:rPr>
          <w:tag w:val="IntroDate"/>
          <w:id w:val="-1236936958"/>
          <w:placeholder>
            <w:docPart w:val="D435495AFBD44A639AFED1A50FE817E8"/>
          </w:placeholder>
          <w:text/>
        </w:sdtPr>
        <w:sdtEndPr/>
        <w:sdtContent>
          <w:r w:rsidR="00AE48A0" w:rsidRPr="00D87570">
            <w:rPr>
              <w:color w:val="auto"/>
            </w:rPr>
            <w:t>Introduced</w:t>
          </w:r>
        </w:sdtContent>
      </w:sdt>
    </w:p>
    <w:p w14:paraId="17632236" w14:textId="216FF3A9" w:rsidR="00CD36CF" w:rsidRPr="00D87570" w:rsidRDefault="008033EB" w:rsidP="00CC1F3B">
      <w:pPr>
        <w:pStyle w:val="BillNumber"/>
        <w:rPr>
          <w:color w:val="auto"/>
        </w:rPr>
      </w:pPr>
      <w:sdt>
        <w:sdtPr>
          <w:rPr>
            <w:color w:val="auto"/>
          </w:rPr>
          <w:tag w:val="Chamber"/>
          <w:id w:val="893011969"/>
          <w:lock w:val="sdtLocked"/>
          <w:placeholder>
            <w:docPart w:val="5B99F14427604A66BDAA63EFEE39463D"/>
          </w:placeholder>
          <w:dropDownList>
            <w:listItem w:displayText="House" w:value="House"/>
            <w:listItem w:displayText="Senate" w:value="Senate"/>
          </w:dropDownList>
        </w:sdtPr>
        <w:sdtEndPr/>
        <w:sdtContent>
          <w:r w:rsidR="00C33434" w:rsidRPr="00D87570">
            <w:rPr>
              <w:color w:val="auto"/>
            </w:rPr>
            <w:t>House</w:t>
          </w:r>
        </w:sdtContent>
      </w:sdt>
      <w:r w:rsidR="00303684" w:rsidRPr="00D87570">
        <w:rPr>
          <w:color w:val="auto"/>
        </w:rPr>
        <w:t xml:space="preserve"> </w:t>
      </w:r>
      <w:r w:rsidR="00CD36CF" w:rsidRPr="00D87570">
        <w:rPr>
          <w:color w:val="auto"/>
        </w:rPr>
        <w:t xml:space="preserve">Bill </w:t>
      </w:r>
      <w:sdt>
        <w:sdtPr>
          <w:rPr>
            <w:color w:val="auto"/>
          </w:rPr>
          <w:tag w:val="BNum"/>
          <w:id w:val="1645317809"/>
          <w:lock w:val="sdtLocked"/>
          <w:placeholder>
            <w:docPart w:val="38B1633FEDB34B5E9E0FF2EC58A23E09"/>
          </w:placeholder>
          <w:text/>
        </w:sdtPr>
        <w:sdtEndPr/>
        <w:sdtContent>
          <w:r w:rsidR="00C71735">
            <w:rPr>
              <w:color w:val="auto"/>
            </w:rPr>
            <w:t>4661</w:t>
          </w:r>
        </w:sdtContent>
      </w:sdt>
    </w:p>
    <w:p w14:paraId="51243D38" w14:textId="39D01E6C" w:rsidR="00CD36CF" w:rsidRPr="00D87570" w:rsidRDefault="00CD36CF" w:rsidP="00CC1F3B">
      <w:pPr>
        <w:pStyle w:val="Sponsors"/>
        <w:rPr>
          <w:color w:val="auto"/>
        </w:rPr>
      </w:pPr>
      <w:r w:rsidRPr="00D87570">
        <w:rPr>
          <w:color w:val="auto"/>
        </w:rPr>
        <w:t xml:space="preserve">By </w:t>
      </w:r>
      <w:sdt>
        <w:sdtPr>
          <w:rPr>
            <w:color w:val="auto"/>
          </w:rPr>
          <w:tag w:val="Sponsors"/>
          <w:id w:val="1589585889"/>
          <w:placeholder>
            <w:docPart w:val="4F5FE749234344F5B53B30E49C2B40D4"/>
          </w:placeholder>
          <w:text w:multiLine="1"/>
        </w:sdtPr>
        <w:sdtEndPr/>
        <w:sdtContent>
          <w:r w:rsidR="00782727" w:rsidRPr="00D87570">
            <w:rPr>
              <w:color w:val="auto"/>
            </w:rPr>
            <w:t>Delegate</w:t>
          </w:r>
          <w:r w:rsidR="00D409A5">
            <w:rPr>
              <w:color w:val="auto"/>
            </w:rPr>
            <w:t xml:space="preserve">s </w:t>
          </w:r>
          <w:r w:rsidR="00782727" w:rsidRPr="00D87570">
            <w:rPr>
              <w:color w:val="auto"/>
            </w:rPr>
            <w:t>Crouse</w:t>
          </w:r>
          <w:r w:rsidR="00D409A5">
            <w:rPr>
              <w:color w:val="auto"/>
            </w:rPr>
            <w:t>, Honaker,</w:t>
          </w:r>
          <w:r w:rsidR="008033EB">
            <w:rPr>
              <w:color w:val="auto"/>
            </w:rPr>
            <w:t xml:space="preserve"> </w:t>
          </w:r>
          <w:r w:rsidR="00D409A5">
            <w:rPr>
              <w:color w:val="auto"/>
            </w:rPr>
            <w:t>Booth</w:t>
          </w:r>
          <w:r w:rsidR="008033EB">
            <w:rPr>
              <w:color w:val="auto"/>
            </w:rPr>
            <w:t xml:space="preserve"> and Mandt</w:t>
          </w:r>
        </w:sdtContent>
      </w:sdt>
    </w:p>
    <w:p w14:paraId="764D71BF" w14:textId="529C4542" w:rsidR="00E831B3" w:rsidRPr="00D87570" w:rsidRDefault="00CD36CF" w:rsidP="00CC1F3B">
      <w:pPr>
        <w:pStyle w:val="References"/>
        <w:rPr>
          <w:color w:val="auto"/>
        </w:rPr>
      </w:pPr>
      <w:r w:rsidRPr="00D87570">
        <w:rPr>
          <w:color w:val="auto"/>
        </w:rPr>
        <w:t>[</w:t>
      </w:r>
      <w:sdt>
        <w:sdtPr>
          <w:rPr>
            <w:color w:val="auto"/>
          </w:rPr>
          <w:tag w:val="References"/>
          <w:id w:val="-1043047873"/>
          <w:placeholder>
            <w:docPart w:val="12CA1CCA94664D04BD1948E601FE4ED5"/>
          </w:placeholder>
          <w:text w:multiLine="1"/>
        </w:sdtPr>
        <w:sdtEndPr/>
        <w:sdtContent>
          <w:r w:rsidR="00C71735">
            <w:rPr>
              <w:color w:val="auto"/>
            </w:rPr>
            <w:t>Introduced February 14, 2022; Referred to the Committee on Health and Human Resources then the Judiciary</w:t>
          </w:r>
        </w:sdtContent>
      </w:sdt>
      <w:r w:rsidRPr="00D87570">
        <w:rPr>
          <w:color w:val="auto"/>
        </w:rPr>
        <w:t>]</w:t>
      </w:r>
    </w:p>
    <w:p w14:paraId="14119584" w14:textId="553E40FD" w:rsidR="00303684" w:rsidRPr="00D87570" w:rsidRDefault="0000526A" w:rsidP="00CC1F3B">
      <w:pPr>
        <w:pStyle w:val="TitleSection"/>
        <w:rPr>
          <w:color w:val="auto"/>
        </w:rPr>
      </w:pPr>
      <w:r w:rsidRPr="00D87570">
        <w:rPr>
          <w:color w:val="auto"/>
        </w:rPr>
        <w:lastRenderedPageBreak/>
        <w:t>A BILL</w:t>
      </w:r>
      <w:r w:rsidR="00782727" w:rsidRPr="00D87570">
        <w:rPr>
          <w:color w:val="auto"/>
        </w:rPr>
        <w:t xml:space="preserve"> to amend and reenact §16-39-8 of the Code of West Virginia, 1931, as amended, relating to patient visitation</w:t>
      </w:r>
      <w:r w:rsidR="0024695F" w:rsidRPr="00D87570">
        <w:rPr>
          <w:color w:val="auto"/>
        </w:rPr>
        <w:t xml:space="preserve"> requirements</w:t>
      </w:r>
      <w:r w:rsidR="00782727" w:rsidRPr="00D87570">
        <w:rPr>
          <w:color w:val="auto"/>
        </w:rPr>
        <w:t xml:space="preserve"> </w:t>
      </w:r>
      <w:r w:rsidR="0024695F" w:rsidRPr="00D87570">
        <w:rPr>
          <w:color w:val="auto"/>
        </w:rPr>
        <w:t>for</w:t>
      </w:r>
      <w:r w:rsidR="00782727" w:rsidRPr="00D87570">
        <w:rPr>
          <w:color w:val="auto"/>
        </w:rPr>
        <w:t xml:space="preserve"> </w:t>
      </w:r>
      <w:r w:rsidR="0024695F" w:rsidRPr="00D87570">
        <w:rPr>
          <w:color w:val="auto"/>
        </w:rPr>
        <w:t>certain</w:t>
      </w:r>
      <w:r w:rsidR="00782727" w:rsidRPr="00D87570">
        <w:rPr>
          <w:color w:val="auto"/>
        </w:rPr>
        <w:t xml:space="preserve"> healthcare facilit</w:t>
      </w:r>
      <w:r w:rsidR="0024695F" w:rsidRPr="00D87570">
        <w:rPr>
          <w:color w:val="auto"/>
        </w:rPr>
        <w:t xml:space="preserve">ies; providing that visitation requirements apply notwithstanding patient or facility quarantine; requiring allowance of visitation of at least one person at all times; </w:t>
      </w:r>
      <w:r w:rsidR="0095728A" w:rsidRPr="00D87570">
        <w:rPr>
          <w:color w:val="auto"/>
        </w:rPr>
        <w:t>license requirements of healthcare facilities subject to the</w:t>
      </w:r>
      <w:r w:rsidR="00BC6F42" w:rsidRPr="00D87570">
        <w:rPr>
          <w:color w:val="auto"/>
        </w:rPr>
        <w:t xml:space="preserve"> requirements</w:t>
      </w:r>
      <w:r w:rsidR="0095728A" w:rsidRPr="00D87570">
        <w:rPr>
          <w:color w:val="auto"/>
        </w:rPr>
        <w:t xml:space="preserve">; and establishing a minimum fine for </w:t>
      </w:r>
      <w:r w:rsidR="00637602" w:rsidRPr="00D87570">
        <w:rPr>
          <w:color w:val="auto"/>
        </w:rPr>
        <w:t xml:space="preserve">a </w:t>
      </w:r>
      <w:r w:rsidR="0095728A" w:rsidRPr="00D87570">
        <w:rPr>
          <w:color w:val="auto"/>
        </w:rPr>
        <w:t xml:space="preserve">violation thereof. </w:t>
      </w:r>
    </w:p>
    <w:p w14:paraId="01A19670" w14:textId="77777777" w:rsidR="00303684" w:rsidRPr="00D87570" w:rsidRDefault="00303684" w:rsidP="00CC1F3B">
      <w:pPr>
        <w:pStyle w:val="EnactingClause"/>
        <w:rPr>
          <w:color w:val="auto"/>
        </w:rPr>
      </w:pPr>
      <w:r w:rsidRPr="00D87570">
        <w:rPr>
          <w:color w:val="auto"/>
        </w:rPr>
        <w:t>Be it enacted by the Legislature of West Virginia:</w:t>
      </w:r>
    </w:p>
    <w:p w14:paraId="2F1503FB" w14:textId="77777777" w:rsidR="003C6034" w:rsidRPr="00D87570" w:rsidRDefault="003C6034" w:rsidP="00CC1F3B">
      <w:pPr>
        <w:pStyle w:val="EnactingClause"/>
        <w:rPr>
          <w:color w:val="auto"/>
        </w:rPr>
        <w:sectPr w:rsidR="003C6034" w:rsidRPr="00D87570" w:rsidSect="005E20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ADA209" w14:textId="77777777" w:rsidR="00782727" w:rsidRPr="00D87570" w:rsidRDefault="00782727" w:rsidP="00AE3588">
      <w:pPr>
        <w:pStyle w:val="ArticleHeading"/>
        <w:rPr>
          <w:color w:val="auto"/>
        </w:rPr>
        <w:sectPr w:rsidR="00782727" w:rsidRPr="00D87570" w:rsidSect="005E2063">
          <w:type w:val="continuous"/>
          <w:pgSz w:w="12240" w:h="15840" w:code="1"/>
          <w:pgMar w:top="1440" w:right="1440" w:bottom="1440" w:left="1440" w:header="720" w:footer="720" w:gutter="0"/>
          <w:lnNumType w:countBy="1" w:restart="newSection"/>
          <w:cols w:space="720"/>
          <w:titlePg/>
          <w:docGrid w:linePitch="360"/>
        </w:sectPr>
      </w:pPr>
      <w:r w:rsidRPr="00D87570">
        <w:rPr>
          <w:color w:val="auto"/>
        </w:rPr>
        <w:t>ARTICLE 39. PATIENT SAFETY ACT.</w:t>
      </w:r>
    </w:p>
    <w:p w14:paraId="6ED9A00F" w14:textId="77777777" w:rsidR="00782727" w:rsidRPr="00D87570" w:rsidRDefault="00782727" w:rsidP="00C442BD">
      <w:pPr>
        <w:pStyle w:val="SectionHeading"/>
        <w:rPr>
          <w:color w:val="auto"/>
        </w:rPr>
      </w:pPr>
      <w:r w:rsidRPr="00D87570">
        <w:rPr>
          <w:color w:val="auto"/>
        </w:rPr>
        <w:t>§16-39-8. Visitation of a patient in a health care facility.</w:t>
      </w:r>
    </w:p>
    <w:p w14:paraId="2DDE4A99" w14:textId="77777777" w:rsidR="00782727" w:rsidRPr="00D87570" w:rsidRDefault="00782727" w:rsidP="00C442BD">
      <w:pPr>
        <w:pStyle w:val="SectionBody"/>
        <w:rPr>
          <w:color w:val="auto"/>
        </w:rPr>
        <w:sectPr w:rsidR="00782727" w:rsidRPr="00D87570" w:rsidSect="005E2063">
          <w:type w:val="continuous"/>
          <w:pgSz w:w="12240" w:h="15840" w:code="1"/>
          <w:pgMar w:top="1440" w:right="1440" w:bottom="1440" w:left="1440" w:header="720" w:footer="720" w:gutter="0"/>
          <w:lnNumType w:countBy="1" w:restart="newSection"/>
          <w:cols w:space="720"/>
          <w:titlePg/>
          <w:docGrid w:linePitch="360"/>
        </w:sectPr>
      </w:pPr>
    </w:p>
    <w:p w14:paraId="43E09FD5" w14:textId="7051739F" w:rsidR="00782727" w:rsidRPr="00D87570" w:rsidRDefault="00782727" w:rsidP="00C442BD">
      <w:pPr>
        <w:pStyle w:val="SectionBody"/>
        <w:rPr>
          <w:color w:val="auto"/>
        </w:rPr>
      </w:pPr>
      <w:r w:rsidRPr="00D87570">
        <w:rPr>
          <w:color w:val="auto"/>
        </w:rPr>
        <w:t xml:space="preserve">(a)  </w:t>
      </w:r>
      <w:bookmarkStart w:id="0" w:name="_Hlk94097588"/>
      <w:r w:rsidRPr="00D87570">
        <w:rPr>
          <w:color w:val="auto"/>
        </w:rPr>
        <w:t>During a declared public health state of emergency for a contagious disease</w:t>
      </w:r>
      <w:bookmarkEnd w:id="0"/>
      <w:r w:rsidRPr="00D87570">
        <w:rPr>
          <w:color w:val="auto"/>
        </w:rPr>
        <w:t>, a health care facility shall permit visitation of a patient</w:t>
      </w:r>
      <w:r w:rsidR="005E4819" w:rsidRPr="00D87570">
        <w:rPr>
          <w:color w:val="auto"/>
        </w:rPr>
        <w:t xml:space="preserve"> </w:t>
      </w:r>
      <w:r w:rsidR="005E4819" w:rsidRPr="00D87570">
        <w:rPr>
          <w:color w:val="auto"/>
          <w:u w:val="single"/>
        </w:rPr>
        <w:t>in accordance with this section</w:t>
      </w:r>
      <w:r w:rsidR="00CC10FD" w:rsidRPr="00D87570">
        <w:rPr>
          <w:color w:val="auto"/>
          <w:u w:val="single"/>
        </w:rPr>
        <w:t xml:space="preserve">, notwithstanding </w:t>
      </w:r>
      <w:r w:rsidR="0024695F" w:rsidRPr="00D87570">
        <w:rPr>
          <w:color w:val="auto"/>
          <w:u w:val="single"/>
        </w:rPr>
        <w:t>that</w:t>
      </w:r>
      <w:r w:rsidR="00CC10FD" w:rsidRPr="00D87570">
        <w:rPr>
          <w:color w:val="auto"/>
          <w:u w:val="single"/>
        </w:rPr>
        <w:t xml:space="preserve"> the patient or the healthcare facility </w:t>
      </w:r>
      <w:r w:rsidR="0024695F" w:rsidRPr="00D87570">
        <w:rPr>
          <w:color w:val="auto"/>
          <w:u w:val="single"/>
        </w:rPr>
        <w:t>may be</w:t>
      </w:r>
      <w:r w:rsidR="00CC10FD" w:rsidRPr="00D87570">
        <w:rPr>
          <w:color w:val="auto"/>
          <w:u w:val="single"/>
        </w:rPr>
        <w:t xml:space="preserve"> qua</w:t>
      </w:r>
      <w:r w:rsidR="005E4819" w:rsidRPr="00D87570">
        <w:rPr>
          <w:color w:val="auto"/>
          <w:u w:val="single"/>
        </w:rPr>
        <w:t>rantined</w:t>
      </w:r>
      <w:r w:rsidRPr="00D87570">
        <w:rPr>
          <w:color w:val="auto"/>
          <w:u w:val="single"/>
        </w:rPr>
        <w:t>.</w:t>
      </w:r>
      <w:r w:rsidRPr="00D87570">
        <w:rPr>
          <w:color w:val="auto"/>
        </w:rPr>
        <w:t xml:space="preserve">  If the patient’s death is imminent, the health care facility shall allow visitation upon request at any time and frequency.  In all other instances, the health care facility shall allow visitation</w:t>
      </w:r>
      <w:r w:rsidR="001B019F">
        <w:rPr>
          <w:color w:val="auto"/>
        </w:rPr>
        <w:t>,</w:t>
      </w:r>
      <w:r w:rsidRPr="00D87570">
        <w:rPr>
          <w:color w:val="auto"/>
        </w:rPr>
        <w:t xml:space="preserve"> </w:t>
      </w:r>
      <w:r w:rsidR="00CC10FD" w:rsidRPr="00D87570">
        <w:rPr>
          <w:color w:val="auto"/>
          <w:u w:val="single"/>
        </w:rPr>
        <w:t>by more than one person</w:t>
      </w:r>
      <w:r w:rsidR="00D842CC" w:rsidRPr="00D87570">
        <w:rPr>
          <w:color w:val="auto"/>
          <w:u w:val="single"/>
        </w:rPr>
        <w:t xml:space="preserve"> at a time</w:t>
      </w:r>
      <w:r w:rsidR="00CC10FD" w:rsidRPr="00D87570">
        <w:rPr>
          <w:color w:val="auto"/>
        </w:rPr>
        <w:t xml:space="preserve"> </w:t>
      </w:r>
      <w:r w:rsidRPr="00D87570">
        <w:rPr>
          <w:color w:val="auto"/>
        </w:rPr>
        <w:t xml:space="preserve">not less than </w:t>
      </w:r>
      <w:r w:rsidR="001B019F">
        <w:rPr>
          <w:color w:val="auto"/>
        </w:rPr>
        <w:t xml:space="preserve">once </w:t>
      </w:r>
      <w:r w:rsidRPr="001B019F">
        <w:rPr>
          <w:strike/>
          <w:color w:val="auto"/>
        </w:rPr>
        <w:t>every five days</w:t>
      </w:r>
      <w:r w:rsidR="00CC10FD" w:rsidRPr="00D87570">
        <w:rPr>
          <w:color w:val="auto"/>
        </w:rPr>
        <w:t xml:space="preserve"> </w:t>
      </w:r>
      <w:r w:rsidR="00CC10FD" w:rsidRPr="00D87570">
        <w:rPr>
          <w:color w:val="auto"/>
          <w:u w:val="single"/>
        </w:rPr>
        <w:t>a</w:t>
      </w:r>
      <w:r w:rsidR="001B019F">
        <w:rPr>
          <w:color w:val="auto"/>
          <w:u w:val="single"/>
        </w:rPr>
        <w:t xml:space="preserve"> day a</w:t>
      </w:r>
      <w:r w:rsidR="00CC10FD" w:rsidRPr="00D87570">
        <w:rPr>
          <w:color w:val="auto"/>
          <w:u w:val="single"/>
        </w:rPr>
        <w:t xml:space="preserve">nd </w:t>
      </w:r>
      <w:r w:rsidR="00D842CC" w:rsidRPr="00D87570">
        <w:rPr>
          <w:color w:val="auto"/>
          <w:u w:val="single"/>
        </w:rPr>
        <w:t xml:space="preserve">shall allow </w:t>
      </w:r>
      <w:r w:rsidR="00CC10FD" w:rsidRPr="00D87570">
        <w:rPr>
          <w:color w:val="auto"/>
          <w:u w:val="single"/>
        </w:rPr>
        <w:t>visitation</w:t>
      </w:r>
      <w:r w:rsidR="001B019F">
        <w:rPr>
          <w:color w:val="auto"/>
          <w:u w:val="single"/>
        </w:rPr>
        <w:t xml:space="preserve"> </w:t>
      </w:r>
      <w:r w:rsidR="00CC10FD" w:rsidRPr="00D87570">
        <w:rPr>
          <w:color w:val="auto"/>
          <w:u w:val="single"/>
        </w:rPr>
        <w:t>by at least one person at all times:</w:t>
      </w:r>
      <w:r w:rsidR="00CC10FD" w:rsidRPr="00D87570">
        <w:rPr>
          <w:color w:val="auto"/>
        </w:rPr>
        <w:t xml:space="preserve"> </w:t>
      </w:r>
      <w:r w:rsidRPr="00D87570">
        <w:rPr>
          <w:i/>
          <w:color w:val="auto"/>
        </w:rPr>
        <w:t>Provided,</w:t>
      </w:r>
      <w:r w:rsidRPr="00D87570">
        <w:rPr>
          <w:color w:val="auto"/>
        </w:rPr>
        <w:t xml:space="preserve"> That visitation permitted by any health care </w:t>
      </w:r>
      <w:r w:rsidRPr="00D87570">
        <w:rPr>
          <w:strike/>
          <w:color w:val="auto"/>
        </w:rPr>
        <w:t>entity</w:t>
      </w:r>
      <w:r w:rsidRPr="00D87570">
        <w:rPr>
          <w:color w:val="auto"/>
        </w:rPr>
        <w:t xml:space="preserve"> </w:t>
      </w:r>
      <w:r w:rsidR="004C225D" w:rsidRPr="00D87570">
        <w:rPr>
          <w:color w:val="auto"/>
          <w:u w:val="single"/>
        </w:rPr>
        <w:t>facility</w:t>
      </w:r>
      <w:r w:rsidR="004C225D" w:rsidRPr="00D87570">
        <w:rPr>
          <w:color w:val="auto"/>
        </w:rPr>
        <w:t xml:space="preserve"> </w:t>
      </w:r>
      <w:r w:rsidRPr="00D87570">
        <w:rPr>
          <w:color w:val="auto"/>
        </w:rPr>
        <w:t>may not be inconsistent with any applicable federal law, rule, policy, or guidance in effect for the same emergency.</w:t>
      </w:r>
    </w:p>
    <w:p w14:paraId="1B607676" w14:textId="77777777" w:rsidR="00782727" w:rsidRPr="00D87570" w:rsidRDefault="00782727" w:rsidP="00C442BD">
      <w:pPr>
        <w:pStyle w:val="SectionBody"/>
        <w:rPr>
          <w:color w:val="auto"/>
        </w:rPr>
      </w:pPr>
      <w:r w:rsidRPr="00D87570">
        <w:rPr>
          <w:color w:val="auto"/>
        </w:rPr>
        <w:t>(b) A visitor shall comply with the applicable procedures established by the health care facility.</w:t>
      </w:r>
    </w:p>
    <w:p w14:paraId="5EAD5CAA" w14:textId="77777777" w:rsidR="00782727" w:rsidRPr="00D87570" w:rsidRDefault="00782727" w:rsidP="00C442BD">
      <w:pPr>
        <w:pStyle w:val="SectionBody"/>
        <w:rPr>
          <w:color w:val="auto"/>
        </w:rPr>
      </w:pPr>
      <w:r w:rsidRPr="00D87570">
        <w:rPr>
          <w:color w:val="auto"/>
        </w:rPr>
        <w:t>(c) The health care facility may deny a visitor entry to the health care facility, may subject a visitor to expulsion from the facility, or may permanently revoke visitation rights to a visitor who does not comply with the applicable procedures established by the health care facility.</w:t>
      </w:r>
    </w:p>
    <w:p w14:paraId="3BC8D0C2" w14:textId="77777777" w:rsidR="00782727" w:rsidRPr="00D87570" w:rsidRDefault="00782727" w:rsidP="00C442BD">
      <w:pPr>
        <w:pStyle w:val="SectionBody"/>
        <w:rPr>
          <w:color w:val="auto"/>
        </w:rPr>
      </w:pPr>
      <w:r w:rsidRPr="00D87570">
        <w:rPr>
          <w:color w:val="auto"/>
        </w:rPr>
        <w:t>(d) A healthcare facility is not liable to a person visiting another person, nor to any other patient or resident of the health care facility, for any civil damages for injury or death resulting from or related to actual or alleged exposure during, or through the performance of, the visitation in compliance with this section, unless the health care facility failed to substantially comply with the applicable health and safety procedures established by the health care facility.</w:t>
      </w:r>
    </w:p>
    <w:p w14:paraId="54467DFD" w14:textId="7F6B900A" w:rsidR="008736AA" w:rsidRPr="00D87570" w:rsidRDefault="00D842CC" w:rsidP="00CC1F3B">
      <w:pPr>
        <w:pStyle w:val="SectionBody"/>
        <w:rPr>
          <w:color w:val="auto"/>
          <w:u w:val="single"/>
        </w:rPr>
      </w:pPr>
      <w:r w:rsidRPr="00D87570">
        <w:rPr>
          <w:color w:val="auto"/>
          <w:u w:val="single"/>
        </w:rPr>
        <w:lastRenderedPageBreak/>
        <w:t>(e)</w:t>
      </w:r>
      <w:r w:rsidR="00DA5685" w:rsidRPr="00D87570">
        <w:rPr>
          <w:color w:val="auto"/>
          <w:u w:val="single"/>
        </w:rPr>
        <w:t xml:space="preserve"> Notwithstanding any provision of this code to the contrary, compliance with this section is a requirement for the licensure of health care facilities subject to this section.</w:t>
      </w:r>
      <w:r w:rsidRPr="00D87570">
        <w:rPr>
          <w:color w:val="auto"/>
          <w:u w:val="single"/>
        </w:rPr>
        <w:t xml:space="preserve"> </w:t>
      </w:r>
      <w:r w:rsidR="006E6648" w:rsidRPr="00D87570">
        <w:rPr>
          <w:color w:val="auto"/>
          <w:u w:val="single"/>
        </w:rPr>
        <w:t xml:space="preserve">A </w:t>
      </w:r>
      <w:r w:rsidRPr="00D87570">
        <w:rPr>
          <w:color w:val="auto"/>
          <w:u w:val="single"/>
        </w:rPr>
        <w:t>health care facility that violates the provisions of this section</w:t>
      </w:r>
      <w:r w:rsidR="00DA5685" w:rsidRPr="00D87570">
        <w:rPr>
          <w:color w:val="auto"/>
          <w:u w:val="single"/>
        </w:rPr>
        <w:t xml:space="preserve"> </w:t>
      </w:r>
      <w:r w:rsidRPr="00D87570">
        <w:rPr>
          <w:color w:val="auto"/>
          <w:u w:val="single"/>
        </w:rPr>
        <w:t>shall be fined</w:t>
      </w:r>
      <w:r w:rsidR="00D51DA0" w:rsidRPr="00D87570">
        <w:rPr>
          <w:color w:val="auto"/>
          <w:u w:val="single"/>
        </w:rPr>
        <w:t xml:space="preserve"> by the licensing board or commission that licenses the health care facility</w:t>
      </w:r>
      <w:r w:rsidR="00B97033" w:rsidRPr="00D87570">
        <w:rPr>
          <w:color w:val="auto"/>
          <w:u w:val="single"/>
        </w:rPr>
        <w:t xml:space="preserve"> not less than $100</w:t>
      </w:r>
      <w:r w:rsidR="00A1454E" w:rsidRPr="00D87570">
        <w:rPr>
          <w:color w:val="auto"/>
          <w:u w:val="single"/>
        </w:rPr>
        <w:t>0</w:t>
      </w:r>
      <w:r w:rsidR="00B97033" w:rsidRPr="00D87570">
        <w:rPr>
          <w:color w:val="auto"/>
          <w:u w:val="single"/>
        </w:rPr>
        <w:t xml:space="preserve"> for each violation</w:t>
      </w:r>
      <w:r w:rsidR="00DA5685" w:rsidRPr="00D87570">
        <w:rPr>
          <w:color w:val="auto"/>
          <w:u w:val="single"/>
        </w:rPr>
        <w:t>, in addition to any other disciplinary action by the licensing board or commission</w:t>
      </w:r>
      <w:r w:rsidR="00B97033" w:rsidRPr="00D87570">
        <w:rPr>
          <w:color w:val="auto"/>
          <w:u w:val="single"/>
        </w:rPr>
        <w:t>, upon the filing of a proper complain</w:t>
      </w:r>
      <w:r w:rsidR="006E6648" w:rsidRPr="00D87570">
        <w:rPr>
          <w:color w:val="auto"/>
          <w:u w:val="single"/>
        </w:rPr>
        <w:t xml:space="preserve">t with and a finding of a violation of this section by the licensing board or commission. </w:t>
      </w:r>
    </w:p>
    <w:p w14:paraId="2F5C3508" w14:textId="77777777" w:rsidR="00C33014" w:rsidRPr="00D87570" w:rsidRDefault="00C33014" w:rsidP="00CC1F3B">
      <w:pPr>
        <w:pStyle w:val="Note"/>
        <w:rPr>
          <w:color w:val="auto"/>
        </w:rPr>
      </w:pPr>
    </w:p>
    <w:p w14:paraId="7F6B3517" w14:textId="33654EB1" w:rsidR="006865E9" w:rsidRPr="00D87570" w:rsidRDefault="00CF1DCA" w:rsidP="00CC1F3B">
      <w:pPr>
        <w:pStyle w:val="Note"/>
        <w:rPr>
          <w:color w:val="auto"/>
        </w:rPr>
      </w:pPr>
      <w:r w:rsidRPr="00D87570">
        <w:rPr>
          <w:color w:val="auto"/>
        </w:rPr>
        <w:t>NOTE: The</w:t>
      </w:r>
      <w:r w:rsidR="006865E9" w:rsidRPr="00D87570">
        <w:rPr>
          <w:color w:val="auto"/>
        </w:rPr>
        <w:t xml:space="preserve"> purpose of this bill is to </w:t>
      </w:r>
      <w:r w:rsidR="0095728A" w:rsidRPr="00D87570">
        <w:rPr>
          <w:color w:val="auto"/>
        </w:rPr>
        <w:t>establish additional visitation requirements for certain healthcare facilities during a declared public health state of emergency for a contagious disease and setting a minimum fine for violation of the requirements</w:t>
      </w:r>
      <w:r w:rsidR="004C225D" w:rsidRPr="00D87570">
        <w:rPr>
          <w:color w:val="auto"/>
        </w:rPr>
        <w:t>.</w:t>
      </w:r>
    </w:p>
    <w:p w14:paraId="4EE0B49B" w14:textId="77777777" w:rsidR="006865E9" w:rsidRPr="00D87570" w:rsidRDefault="00AE48A0" w:rsidP="00CC1F3B">
      <w:pPr>
        <w:pStyle w:val="Note"/>
        <w:rPr>
          <w:color w:val="auto"/>
        </w:rPr>
      </w:pPr>
      <w:r w:rsidRPr="00D87570">
        <w:rPr>
          <w:color w:val="auto"/>
        </w:rPr>
        <w:t>Strike-throughs indicate language that would be stricken from a heading or the present law and underscoring indicates new language that would be added.</w:t>
      </w:r>
    </w:p>
    <w:sectPr w:rsidR="006865E9" w:rsidRPr="00D87570" w:rsidSect="005E20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9452" w14:textId="77777777" w:rsidR="00782727" w:rsidRPr="00B844FE" w:rsidRDefault="00782727" w:rsidP="00B844FE">
      <w:r>
        <w:separator/>
      </w:r>
    </w:p>
  </w:endnote>
  <w:endnote w:type="continuationSeparator" w:id="0">
    <w:p w14:paraId="718A4E28" w14:textId="77777777" w:rsidR="00782727" w:rsidRPr="00B844FE" w:rsidRDefault="007827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85AC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296D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11EF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84E3" w14:textId="77777777" w:rsidR="00782727" w:rsidRPr="00B844FE" w:rsidRDefault="00782727" w:rsidP="00B844FE">
      <w:r>
        <w:separator/>
      </w:r>
    </w:p>
  </w:footnote>
  <w:footnote w:type="continuationSeparator" w:id="0">
    <w:p w14:paraId="3C284220" w14:textId="77777777" w:rsidR="00782727" w:rsidRPr="00B844FE" w:rsidRDefault="007827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E157" w14:textId="77777777" w:rsidR="002A0269" w:rsidRPr="00B844FE" w:rsidRDefault="008033EB">
    <w:pPr>
      <w:pStyle w:val="Header"/>
    </w:pPr>
    <w:sdt>
      <w:sdtPr>
        <w:id w:val="-684364211"/>
        <w:placeholder>
          <w:docPart w:val="5B99F14427604A66BDAA63EFEE39463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99F14427604A66BDAA63EFEE39463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5C17" w14:textId="5C122C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8272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2727">
          <w:rPr>
            <w:sz w:val="22"/>
            <w:szCs w:val="22"/>
          </w:rPr>
          <w:t>2022R2023</w:t>
        </w:r>
      </w:sdtContent>
    </w:sdt>
  </w:p>
  <w:p w14:paraId="2666D9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20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27"/>
    <w:rsid w:val="0000526A"/>
    <w:rsid w:val="000573A9"/>
    <w:rsid w:val="00085D22"/>
    <w:rsid w:val="000C5C77"/>
    <w:rsid w:val="000E3912"/>
    <w:rsid w:val="0010070F"/>
    <w:rsid w:val="00102534"/>
    <w:rsid w:val="0015112E"/>
    <w:rsid w:val="001552E7"/>
    <w:rsid w:val="001566B4"/>
    <w:rsid w:val="00197510"/>
    <w:rsid w:val="001A66B7"/>
    <w:rsid w:val="001B019F"/>
    <w:rsid w:val="001C279E"/>
    <w:rsid w:val="001D3B81"/>
    <w:rsid w:val="001D459E"/>
    <w:rsid w:val="0022348D"/>
    <w:rsid w:val="0024695F"/>
    <w:rsid w:val="0027011C"/>
    <w:rsid w:val="00274200"/>
    <w:rsid w:val="00275740"/>
    <w:rsid w:val="002A0269"/>
    <w:rsid w:val="002D2E51"/>
    <w:rsid w:val="00303684"/>
    <w:rsid w:val="003143F5"/>
    <w:rsid w:val="00314854"/>
    <w:rsid w:val="00394191"/>
    <w:rsid w:val="0039552A"/>
    <w:rsid w:val="003C51CD"/>
    <w:rsid w:val="003C6034"/>
    <w:rsid w:val="003F679A"/>
    <w:rsid w:val="00400B5C"/>
    <w:rsid w:val="004368E0"/>
    <w:rsid w:val="004C13DD"/>
    <w:rsid w:val="004C225D"/>
    <w:rsid w:val="004D09CC"/>
    <w:rsid w:val="004D3ABE"/>
    <w:rsid w:val="004E3441"/>
    <w:rsid w:val="00500579"/>
    <w:rsid w:val="005A5366"/>
    <w:rsid w:val="005E2063"/>
    <w:rsid w:val="005E4819"/>
    <w:rsid w:val="00621110"/>
    <w:rsid w:val="006369EB"/>
    <w:rsid w:val="00637602"/>
    <w:rsid w:val="00637E73"/>
    <w:rsid w:val="006865E9"/>
    <w:rsid w:val="00686E9A"/>
    <w:rsid w:val="00691F3E"/>
    <w:rsid w:val="00694BFB"/>
    <w:rsid w:val="006A106B"/>
    <w:rsid w:val="006C523D"/>
    <w:rsid w:val="006D4036"/>
    <w:rsid w:val="006E6648"/>
    <w:rsid w:val="00765A81"/>
    <w:rsid w:val="007711D3"/>
    <w:rsid w:val="00782727"/>
    <w:rsid w:val="007A5259"/>
    <w:rsid w:val="007A7081"/>
    <w:rsid w:val="007F1CF5"/>
    <w:rsid w:val="008033EB"/>
    <w:rsid w:val="00834EDE"/>
    <w:rsid w:val="008736AA"/>
    <w:rsid w:val="008D275D"/>
    <w:rsid w:val="0095728A"/>
    <w:rsid w:val="00980327"/>
    <w:rsid w:val="00986478"/>
    <w:rsid w:val="009B5557"/>
    <w:rsid w:val="009F1067"/>
    <w:rsid w:val="00A1454E"/>
    <w:rsid w:val="00A31E01"/>
    <w:rsid w:val="00A527AD"/>
    <w:rsid w:val="00A718CF"/>
    <w:rsid w:val="00AE48A0"/>
    <w:rsid w:val="00AE61BE"/>
    <w:rsid w:val="00B16F25"/>
    <w:rsid w:val="00B24422"/>
    <w:rsid w:val="00B66B81"/>
    <w:rsid w:val="00B80C20"/>
    <w:rsid w:val="00B844FE"/>
    <w:rsid w:val="00B86B4F"/>
    <w:rsid w:val="00B97033"/>
    <w:rsid w:val="00BA1F84"/>
    <w:rsid w:val="00BC562B"/>
    <w:rsid w:val="00BC6F42"/>
    <w:rsid w:val="00C33014"/>
    <w:rsid w:val="00C33434"/>
    <w:rsid w:val="00C34869"/>
    <w:rsid w:val="00C42EB6"/>
    <w:rsid w:val="00C453E4"/>
    <w:rsid w:val="00C71735"/>
    <w:rsid w:val="00C85096"/>
    <w:rsid w:val="00CB0C5D"/>
    <w:rsid w:val="00CB20EF"/>
    <w:rsid w:val="00CC10FD"/>
    <w:rsid w:val="00CC1F3B"/>
    <w:rsid w:val="00CD12CB"/>
    <w:rsid w:val="00CD36CF"/>
    <w:rsid w:val="00CF1DCA"/>
    <w:rsid w:val="00D27BF9"/>
    <w:rsid w:val="00D409A5"/>
    <w:rsid w:val="00D51DA0"/>
    <w:rsid w:val="00D579FC"/>
    <w:rsid w:val="00D81C16"/>
    <w:rsid w:val="00D842CC"/>
    <w:rsid w:val="00D87570"/>
    <w:rsid w:val="00DA5685"/>
    <w:rsid w:val="00DE526B"/>
    <w:rsid w:val="00DF199D"/>
    <w:rsid w:val="00E01542"/>
    <w:rsid w:val="00E365F1"/>
    <w:rsid w:val="00E62F48"/>
    <w:rsid w:val="00E831B3"/>
    <w:rsid w:val="00E95FBC"/>
    <w:rsid w:val="00E96BDF"/>
    <w:rsid w:val="00EC5E63"/>
    <w:rsid w:val="00EE70CB"/>
    <w:rsid w:val="00F34A44"/>
    <w:rsid w:val="00F41CA2"/>
    <w:rsid w:val="00F443C0"/>
    <w:rsid w:val="00F62EFB"/>
    <w:rsid w:val="00F762C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C6E4CF"/>
  <w15:chartTrackingRefBased/>
  <w15:docId w15:val="{00CE6265-A83D-485F-955C-F398EF5D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2727"/>
    <w:rPr>
      <w:rFonts w:eastAsia="Calibri"/>
      <w:b/>
      <w:caps/>
      <w:color w:val="000000"/>
      <w:sz w:val="24"/>
    </w:rPr>
  </w:style>
  <w:style w:type="character" w:styleId="CommentReference">
    <w:name w:val="annotation reference"/>
    <w:basedOn w:val="DefaultParagraphFont"/>
    <w:uiPriority w:val="99"/>
    <w:semiHidden/>
    <w:locked/>
    <w:rsid w:val="00D409A5"/>
    <w:rPr>
      <w:sz w:val="16"/>
      <w:szCs w:val="16"/>
    </w:rPr>
  </w:style>
  <w:style w:type="paragraph" w:styleId="CommentText">
    <w:name w:val="annotation text"/>
    <w:basedOn w:val="Normal"/>
    <w:link w:val="CommentTextChar"/>
    <w:uiPriority w:val="99"/>
    <w:semiHidden/>
    <w:locked/>
    <w:rsid w:val="00D409A5"/>
    <w:pPr>
      <w:spacing w:line="240" w:lineRule="auto"/>
    </w:pPr>
    <w:rPr>
      <w:sz w:val="20"/>
      <w:szCs w:val="20"/>
    </w:rPr>
  </w:style>
  <w:style w:type="character" w:customStyle="1" w:styleId="CommentTextChar">
    <w:name w:val="Comment Text Char"/>
    <w:basedOn w:val="DefaultParagraphFont"/>
    <w:link w:val="CommentText"/>
    <w:uiPriority w:val="99"/>
    <w:semiHidden/>
    <w:rsid w:val="00D409A5"/>
    <w:rPr>
      <w:sz w:val="20"/>
      <w:szCs w:val="20"/>
    </w:rPr>
  </w:style>
  <w:style w:type="paragraph" w:styleId="CommentSubject">
    <w:name w:val="annotation subject"/>
    <w:basedOn w:val="CommentText"/>
    <w:next w:val="CommentText"/>
    <w:link w:val="CommentSubjectChar"/>
    <w:uiPriority w:val="99"/>
    <w:semiHidden/>
    <w:locked/>
    <w:rsid w:val="00D409A5"/>
    <w:rPr>
      <w:b/>
      <w:bCs/>
    </w:rPr>
  </w:style>
  <w:style w:type="character" w:customStyle="1" w:styleId="CommentSubjectChar">
    <w:name w:val="Comment Subject Char"/>
    <w:basedOn w:val="CommentTextChar"/>
    <w:link w:val="CommentSubject"/>
    <w:uiPriority w:val="99"/>
    <w:semiHidden/>
    <w:rsid w:val="00D409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5495AFBD44A639AFED1A50FE817E8"/>
        <w:category>
          <w:name w:val="General"/>
          <w:gallery w:val="placeholder"/>
        </w:category>
        <w:types>
          <w:type w:val="bbPlcHdr"/>
        </w:types>
        <w:behaviors>
          <w:behavior w:val="content"/>
        </w:behaviors>
        <w:guid w:val="{B5522C62-AC12-420E-B294-8FF397CBDAC8}"/>
      </w:docPartPr>
      <w:docPartBody>
        <w:p w:rsidR="00844329" w:rsidRDefault="00844329">
          <w:pPr>
            <w:pStyle w:val="D435495AFBD44A639AFED1A50FE817E8"/>
          </w:pPr>
          <w:r w:rsidRPr="00B844FE">
            <w:t>Prefix Text</w:t>
          </w:r>
        </w:p>
      </w:docPartBody>
    </w:docPart>
    <w:docPart>
      <w:docPartPr>
        <w:name w:val="5B99F14427604A66BDAA63EFEE39463D"/>
        <w:category>
          <w:name w:val="General"/>
          <w:gallery w:val="placeholder"/>
        </w:category>
        <w:types>
          <w:type w:val="bbPlcHdr"/>
        </w:types>
        <w:behaviors>
          <w:behavior w:val="content"/>
        </w:behaviors>
        <w:guid w:val="{8F0D3BE2-33CC-48C1-A893-B674AB10DAA7}"/>
      </w:docPartPr>
      <w:docPartBody>
        <w:p w:rsidR="00844329" w:rsidRDefault="00844329">
          <w:pPr>
            <w:pStyle w:val="5B99F14427604A66BDAA63EFEE39463D"/>
          </w:pPr>
          <w:r w:rsidRPr="00B844FE">
            <w:t>[Type here]</w:t>
          </w:r>
        </w:p>
      </w:docPartBody>
    </w:docPart>
    <w:docPart>
      <w:docPartPr>
        <w:name w:val="38B1633FEDB34B5E9E0FF2EC58A23E09"/>
        <w:category>
          <w:name w:val="General"/>
          <w:gallery w:val="placeholder"/>
        </w:category>
        <w:types>
          <w:type w:val="bbPlcHdr"/>
        </w:types>
        <w:behaviors>
          <w:behavior w:val="content"/>
        </w:behaviors>
        <w:guid w:val="{11E9B514-117B-47FD-AA18-506703922159}"/>
      </w:docPartPr>
      <w:docPartBody>
        <w:p w:rsidR="00844329" w:rsidRDefault="00844329">
          <w:pPr>
            <w:pStyle w:val="38B1633FEDB34B5E9E0FF2EC58A23E09"/>
          </w:pPr>
          <w:r w:rsidRPr="00B844FE">
            <w:t>Number</w:t>
          </w:r>
        </w:p>
      </w:docPartBody>
    </w:docPart>
    <w:docPart>
      <w:docPartPr>
        <w:name w:val="4F5FE749234344F5B53B30E49C2B40D4"/>
        <w:category>
          <w:name w:val="General"/>
          <w:gallery w:val="placeholder"/>
        </w:category>
        <w:types>
          <w:type w:val="bbPlcHdr"/>
        </w:types>
        <w:behaviors>
          <w:behavior w:val="content"/>
        </w:behaviors>
        <w:guid w:val="{2FAD72D8-68AF-454B-AE65-63F40DD1A1A9}"/>
      </w:docPartPr>
      <w:docPartBody>
        <w:p w:rsidR="00844329" w:rsidRDefault="00844329">
          <w:pPr>
            <w:pStyle w:val="4F5FE749234344F5B53B30E49C2B40D4"/>
          </w:pPr>
          <w:r w:rsidRPr="00B844FE">
            <w:t>Enter Sponsors Here</w:t>
          </w:r>
        </w:p>
      </w:docPartBody>
    </w:docPart>
    <w:docPart>
      <w:docPartPr>
        <w:name w:val="12CA1CCA94664D04BD1948E601FE4ED5"/>
        <w:category>
          <w:name w:val="General"/>
          <w:gallery w:val="placeholder"/>
        </w:category>
        <w:types>
          <w:type w:val="bbPlcHdr"/>
        </w:types>
        <w:behaviors>
          <w:behavior w:val="content"/>
        </w:behaviors>
        <w:guid w:val="{DF98266C-6C14-4196-9042-F64612B34A06}"/>
      </w:docPartPr>
      <w:docPartBody>
        <w:p w:rsidR="00844329" w:rsidRDefault="00844329">
          <w:pPr>
            <w:pStyle w:val="12CA1CCA94664D04BD1948E601FE4E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29"/>
    <w:rsid w:val="0084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35495AFBD44A639AFED1A50FE817E8">
    <w:name w:val="D435495AFBD44A639AFED1A50FE817E8"/>
  </w:style>
  <w:style w:type="paragraph" w:customStyle="1" w:styleId="5B99F14427604A66BDAA63EFEE39463D">
    <w:name w:val="5B99F14427604A66BDAA63EFEE39463D"/>
  </w:style>
  <w:style w:type="paragraph" w:customStyle="1" w:styleId="38B1633FEDB34B5E9E0FF2EC58A23E09">
    <w:name w:val="38B1633FEDB34B5E9E0FF2EC58A23E09"/>
  </w:style>
  <w:style w:type="paragraph" w:customStyle="1" w:styleId="4F5FE749234344F5B53B30E49C2B40D4">
    <w:name w:val="4F5FE749234344F5B53B30E49C2B40D4"/>
  </w:style>
  <w:style w:type="character" w:styleId="PlaceholderText">
    <w:name w:val="Placeholder Text"/>
    <w:basedOn w:val="DefaultParagraphFont"/>
    <w:uiPriority w:val="99"/>
    <w:semiHidden/>
    <w:rPr>
      <w:color w:val="808080"/>
    </w:rPr>
  </w:style>
  <w:style w:type="paragraph" w:customStyle="1" w:styleId="12CA1CCA94664D04BD1948E601FE4ED5">
    <w:name w:val="12CA1CCA94664D04BD1948E601FE4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3</cp:revision>
  <cp:lastPrinted>2022-02-09T21:12:00Z</cp:lastPrinted>
  <dcterms:created xsi:type="dcterms:W3CDTF">2022-02-11T14:53:00Z</dcterms:created>
  <dcterms:modified xsi:type="dcterms:W3CDTF">2022-02-14T18:34:00Z</dcterms:modified>
</cp:coreProperties>
</file>